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horzAnchor="margin" w:tblpY="1005"/>
        <w:tblW w:w="0" w:type="auto"/>
        <w:tblLook w:val="04A0" w:firstRow="1" w:lastRow="0" w:firstColumn="1" w:lastColumn="0" w:noHBand="0" w:noVBand="1"/>
      </w:tblPr>
      <w:tblGrid>
        <w:gridCol w:w="4248"/>
        <w:gridCol w:w="5097"/>
      </w:tblGrid>
      <w:tr w:rsidR="002965C5" w14:paraId="24ED1E13" w14:textId="77777777" w:rsidTr="006B47BE">
        <w:tc>
          <w:tcPr>
            <w:tcW w:w="4248" w:type="dxa"/>
          </w:tcPr>
          <w:p w14:paraId="5FFD8420" w14:textId="77777777" w:rsidR="002965C5" w:rsidRPr="00F424BA" w:rsidRDefault="002965C5" w:rsidP="006B47BE">
            <w:pPr>
              <w:rPr>
                <w:rFonts w:ascii="Times New Roman" w:hAnsi="Times New Roman" w:cs="Times New Roman"/>
                <w:b/>
              </w:rPr>
            </w:pPr>
            <w:r w:rsidRPr="00F424BA">
              <w:rPr>
                <w:rFonts w:ascii="Times New Roman" w:hAnsi="Times New Roman" w:cs="Times New Roman"/>
                <w:b/>
              </w:rPr>
              <w:t>Юридический адрес</w:t>
            </w:r>
          </w:p>
        </w:tc>
        <w:tc>
          <w:tcPr>
            <w:tcW w:w="5097" w:type="dxa"/>
          </w:tcPr>
          <w:p w14:paraId="1BC2B50A" w14:textId="77777777" w:rsidR="002965C5" w:rsidRPr="00F424BA" w:rsidRDefault="002965C5" w:rsidP="002965C5">
            <w:pPr>
              <w:pStyle w:val="a5"/>
              <w:rPr>
                <w:rFonts w:ascii="Times New Roman" w:hAnsi="Times New Roman" w:cs="Times New Roman"/>
              </w:rPr>
            </w:pPr>
            <w:r w:rsidRPr="00F424BA">
              <w:rPr>
                <w:rFonts w:ascii="Times New Roman" w:hAnsi="Times New Roman" w:cs="Times New Roman"/>
              </w:rPr>
              <w:t>603159, Нижегородская обл., г. Нижний-Новгород, наб. Волжская, д. 16, кв. 139</w:t>
            </w:r>
          </w:p>
          <w:p w14:paraId="17A80C50" w14:textId="77777777" w:rsidR="002965C5" w:rsidRPr="00F424BA" w:rsidRDefault="002965C5" w:rsidP="002965C5">
            <w:pPr>
              <w:rPr>
                <w:rFonts w:ascii="Times New Roman" w:hAnsi="Times New Roman" w:cs="Times New Roman"/>
              </w:rPr>
            </w:pPr>
          </w:p>
        </w:tc>
      </w:tr>
      <w:tr w:rsidR="002965C5" w14:paraId="7B2BEDB4" w14:textId="77777777" w:rsidTr="006B47BE">
        <w:tc>
          <w:tcPr>
            <w:tcW w:w="4248" w:type="dxa"/>
          </w:tcPr>
          <w:p w14:paraId="37A77D8B" w14:textId="77777777" w:rsidR="002965C5" w:rsidRPr="00F424BA" w:rsidRDefault="002965C5" w:rsidP="006B47BE">
            <w:pPr>
              <w:rPr>
                <w:rFonts w:ascii="Times New Roman" w:hAnsi="Times New Roman" w:cs="Times New Roman"/>
                <w:b/>
              </w:rPr>
            </w:pPr>
            <w:r w:rsidRPr="00F424BA">
              <w:rPr>
                <w:rFonts w:ascii="Times New Roman" w:hAnsi="Times New Roman" w:cs="Times New Roman"/>
                <w:b/>
              </w:rPr>
              <w:t>Почтовый адрес</w:t>
            </w:r>
          </w:p>
        </w:tc>
        <w:tc>
          <w:tcPr>
            <w:tcW w:w="5097" w:type="dxa"/>
          </w:tcPr>
          <w:p w14:paraId="121999BF" w14:textId="772B5D6B" w:rsidR="002965C5" w:rsidRPr="00F424BA" w:rsidRDefault="00A021B7" w:rsidP="001031E5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613040, Кировская обл., г. Кирово-Чепецк</w:t>
            </w:r>
            <w:r w:rsidR="00CB6C56">
              <w:rPr>
                <w:rFonts w:ascii="Times New Roman" w:hAnsi="Times New Roman" w:cs="Times New Roman"/>
              </w:rPr>
              <w:t xml:space="preserve"> пр. Кирова д.16</w:t>
            </w:r>
            <w:r>
              <w:rPr>
                <w:rFonts w:ascii="Times New Roman" w:hAnsi="Times New Roman" w:cs="Times New Roman"/>
              </w:rPr>
              <w:t xml:space="preserve"> а/я №2</w:t>
            </w:r>
            <w:r w:rsidR="001031E5">
              <w:rPr>
                <w:rFonts w:ascii="Times New Roman" w:hAnsi="Times New Roman" w:cs="Times New Roman"/>
              </w:rPr>
              <w:t xml:space="preserve"> </w:t>
            </w:r>
            <w:r w:rsidR="00CB6C56">
              <w:rPr>
                <w:rFonts w:ascii="Times New Roman" w:hAnsi="Times New Roman" w:cs="Times New Roman"/>
              </w:rPr>
              <w:t>ООО «Сталь-Инжиниринг»</w:t>
            </w:r>
          </w:p>
        </w:tc>
      </w:tr>
      <w:tr w:rsidR="002965C5" w14:paraId="0394DABD" w14:textId="77777777" w:rsidTr="006B47BE">
        <w:tc>
          <w:tcPr>
            <w:tcW w:w="4248" w:type="dxa"/>
          </w:tcPr>
          <w:p w14:paraId="5F4B10DE" w14:textId="77777777" w:rsidR="002965C5" w:rsidRPr="00F424BA" w:rsidRDefault="002965C5" w:rsidP="006B47BE">
            <w:pPr>
              <w:rPr>
                <w:rFonts w:ascii="Times New Roman" w:hAnsi="Times New Roman" w:cs="Times New Roman"/>
                <w:b/>
              </w:rPr>
            </w:pPr>
            <w:r w:rsidRPr="00F424BA">
              <w:rPr>
                <w:rFonts w:ascii="Times New Roman" w:hAnsi="Times New Roman" w:cs="Times New Roman"/>
                <w:b/>
                <w:lang w:val="en-US"/>
              </w:rPr>
              <w:t>e</w:t>
            </w:r>
            <w:r w:rsidRPr="00F424BA">
              <w:rPr>
                <w:rFonts w:ascii="Times New Roman" w:hAnsi="Times New Roman" w:cs="Times New Roman"/>
                <w:b/>
              </w:rPr>
              <w:t>-</w:t>
            </w:r>
            <w:r w:rsidRPr="00F424BA">
              <w:rPr>
                <w:rFonts w:ascii="Times New Roman" w:hAnsi="Times New Roman" w:cs="Times New Roman"/>
                <w:b/>
                <w:lang w:val="en-US"/>
              </w:rPr>
              <w:t>mail</w:t>
            </w:r>
          </w:p>
        </w:tc>
        <w:tc>
          <w:tcPr>
            <w:tcW w:w="5097" w:type="dxa"/>
          </w:tcPr>
          <w:p w14:paraId="5DD305DD" w14:textId="77777777" w:rsidR="002965C5" w:rsidRPr="00A021B7" w:rsidRDefault="001031E5" w:rsidP="002965C5">
            <w:pPr>
              <w:rPr>
                <w:rFonts w:ascii="Times New Roman" w:hAnsi="Times New Roman" w:cs="Times New Roman"/>
              </w:rPr>
            </w:pPr>
            <w:hyperlink r:id="rId6" w:history="1">
              <w:r w:rsidR="002965C5" w:rsidRPr="00F424BA">
                <w:rPr>
                  <w:rStyle w:val="a4"/>
                  <w:rFonts w:ascii="Times New Roman" w:hAnsi="Times New Roman" w:cs="Times New Roman"/>
                  <w:lang w:val="en-US"/>
                </w:rPr>
                <w:t>Stal</w:t>
              </w:r>
              <w:r w:rsidR="002965C5" w:rsidRPr="00A021B7">
                <w:rPr>
                  <w:rStyle w:val="a4"/>
                  <w:rFonts w:ascii="Times New Roman" w:hAnsi="Times New Roman" w:cs="Times New Roman"/>
                </w:rPr>
                <w:t>-</w:t>
              </w:r>
              <w:r w:rsidR="002965C5" w:rsidRPr="00F424BA">
                <w:rPr>
                  <w:rStyle w:val="a4"/>
                  <w:rFonts w:ascii="Times New Roman" w:hAnsi="Times New Roman" w:cs="Times New Roman"/>
                  <w:lang w:val="en-US"/>
                </w:rPr>
                <w:t>in</w:t>
              </w:r>
              <w:r w:rsidR="002965C5" w:rsidRPr="00A021B7">
                <w:rPr>
                  <w:rStyle w:val="a4"/>
                  <w:rFonts w:ascii="Times New Roman" w:hAnsi="Times New Roman" w:cs="Times New Roman"/>
                </w:rPr>
                <w:t>52@</w:t>
              </w:r>
              <w:r w:rsidR="002965C5" w:rsidRPr="00F424BA">
                <w:rPr>
                  <w:rStyle w:val="a4"/>
                  <w:rFonts w:ascii="Times New Roman" w:hAnsi="Times New Roman" w:cs="Times New Roman"/>
                  <w:lang w:val="en-US"/>
                </w:rPr>
                <w:t>inbox</w:t>
              </w:r>
              <w:r w:rsidR="002965C5" w:rsidRPr="00A021B7">
                <w:rPr>
                  <w:rStyle w:val="a4"/>
                  <w:rFonts w:ascii="Times New Roman" w:hAnsi="Times New Roman" w:cs="Times New Roman"/>
                </w:rPr>
                <w:t>.</w:t>
              </w:r>
              <w:r w:rsidR="002965C5" w:rsidRPr="00F424BA">
                <w:rPr>
                  <w:rStyle w:val="a4"/>
                  <w:rFonts w:ascii="Times New Roman" w:hAnsi="Times New Roman" w:cs="Times New Roman"/>
                  <w:lang w:val="en-US"/>
                </w:rPr>
                <w:t>ru</w:t>
              </w:r>
            </w:hyperlink>
          </w:p>
        </w:tc>
      </w:tr>
      <w:tr w:rsidR="002965C5" w14:paraId="71A3C8E0" w14:textId="77777777" w:rsidTr="006B47BE">
        <w:tc>
          <w:tcPr>
            <w:tcW w:w="4248" w:type="dxa"/>
          </w:tcPr>
          <w:p w14:paraId="009823E9" w14:textId="77777777" w:rsidR="002965C5" w:rsidRPr="00F424BA" w:rsidRDefault="002965C5" w:rsidP="006B47BE">
            <w:pPr>
              <w:rPr>
                <w:rFonts w:ascii="Times New Roman" w:hAnsi="Times New Roman" w:cs="Times New Roman"/>
                <w:b/>
              </w:rPr>
            </w:pPr>
            <w:r w:rsidRPr="00F424BA">
              <w:rPr>
                <w:rFonts w:ascii="Times New Roman" w:hAnsi="Times New Roman" w:cs="Times New Roman"/>
                <w:b/>
              </w:rPr>
              <w:t>Сайт</w:t>
            </w:r>
          </w:p>
        </w:tc>
        <w:tc>
          <w:tcPr>
            <w:tcW w:w="5097" w:type="dxa"/>
          </w:tcPr>
          <w:p w14:paraId="67A64B4D" w14:textId="77777777" w:rsidR="002965C5" w:rsidRPr="00F424BA" w:rsidRDefault="002965C5" w:rsidP="002965C5">
            <w:pPr>
              <w:rPr>
                <w:rFonts w:ascii="Times New Roman" w:hAnsi="Times New Roman" w:cs="Times New Roman"/>
              </w:rPr>
            </w:pPr>
            <w:r w:rsidRPr="00F424BA">
              <w:rPr>
                <w:rFonts w:ascii="Times New Roman" w:hAnsi="Times New Roman" w:cs="Times New Roman"/>
              </w:rPr>
              <w:t>Сталь-</w:t>
            </w:r>
            <w:proofErr w:type="spellStart"/>
            <w:r w:rsidRPr="00F424BA">
              <w:rPr>
                <w:rFonts w:ascii="Times New Roman" w:hAnsi="Times New Roman" w:cs="Times New Roman"/>
              </w:rPr>
              <w:t>ин.рф</w:t>
            </w:r>
            <w:proofErr w:type="spellEnd"/>
          </w:p>
        </w:tc>
      </w:tr>
      <w:tr w:rsidR="002965C5" w14:paraId="4A8939CF" w14:textId="77777777" w:rsidTr="006B47BE">
        <w:tc>
          <w:tcPr>
            <w:tcW w:w="4248" w:type="dxa"/>
          </w:tcPr>
          <w:p w14:paraId="335E2100" w14:textId="77777777" w:rsidR="002965C5" w:rsidRPr="00F424BA" w:rsidRDefault="002965C5" w:rsidP="006B47BE">
            <w:pPr>
              <w:rPr>
                <w:rFonts w:ascii="Times New Roman" w:hAnsi="Times New Roman" w:cs="Times New Roman"/>
              </w:rPr>
            </w:pPr>
            <w:r w:rsidRPr="00F424BA">
              <w:rPr>
                <w:rFonts w:ascii="Times New Roman" w:hAnsi="Times New Roman" w:cs="Times New Roman"/>
                <w:b/>
              </w:rPr>
              <w:t>ИНН</w:t>
            </w:r>
          </w:p>
        </w:tc>
        <w:tc>
          <w:tcPr>
            <w:tcW w:w="5097" w:type="dxa"/>
          </w:tcPr>
          <w:p w14:paraId="3D24DEEF" w14:textId="77777777" w:rsidR="002965C5" w:rsidRPr="00F424BA" w:rsidRDefault="002965C5" w:rsidP="002965C5">
            <w:pPr>
              <w:rPr>
                <w:rFonts w:ascii="Times New Roman" w:hAnsi="Times New Roman" w:cs="Times New Roman"/>
              </w:rPr>
            </w:pPr>
            <w:r w:rsidRPr="00F424BA">
              <w:rPr>
                <w:rFonts w:ascii="Times New Roman" w:hAnsi="Times New Roman" w:cs="Times New Roman"/>
              </w:rPr>
              <w:t>5257198087</w:t>
            </w:r>
          </w:p>
        </w:tc>
      </w:tr>
      <w:tr w:rsidR="002965C5" w14:paraId="18131114" w14:textId="77777777" w:rsidTr="006B47BE">
        <w:tc>
          <w:tcPr>
            <w:tcW w:w="4248" w:type="dxa"/>
          </w:tcPr>
          <w:p w14:paraId="0D7BA2E1" w14:textId="77777777" w:rsidR="002965C5" w:rsidRPr="00F424BA" w:rsidRDefault="002965C5" w:rsidP="006B47BE">
            <w:pPr>
              <w:rPr>
                <w:rFonts w:ascii="Times New Roman" w:hAnsi="Times New Roman" w:cs="Times New Roman"/>
                <w:b/>
              </w:rPr>
            </w:pPr>
            <w:r w:rsidRPr="00F424BA">
              <w:rPr>
                <w:rFonts w:ascii="Times New Roman" w:hAnsi="Times New Roman" w:cs="Times New Roman"/>
                <w:b/>
              </w:rPr>
              <w:t>КПП</w:t>
            </w:r>
          </w:p>
        </w:tc>
        <w:tc>
          <w:tcPr>
            <w:tcW w:w="5097" w:type="dxa"/>
          </w:tcPr>
          <w:p w14:paraId="5B243BB2" w14:textId="77777777" w:rsidR="002965C5" w:rsidRPr="00F424BA" w:rsidRDefault="002965C5" w:rsidP="002965C5">
            <w:pPr>
              <w:rPr>
                <w:rFonts w:ascii="Times New Roman" w:hAnsi="Times New Roman" w:cs="Times New Roman"/>
              </w:rPr>
            </w:pPr>
            <w:r w:rsidRPr="00F424BA">
              <w:rPr>
                <w:rFonts w:ascii="Times New Roman" w:hAnsi="Times New Roman" w:cs="Times New Roman"/>
              </w:rPr>
              <w:t>525701001</w:t>
            </w:r>
          </w:p>
        </w:tc>
      </w:tr>
      <w:tr w:rsidR="002965C5" w14:paraId="415F19BD" w14:textId="77777777" w:rsidTr="006B47BE">
        <w:tc>
          <w:tcPr>
            <w:tcW w:w="4248" w:type="dxa"/>
          </w:tcPr>
          <w:p w14:paraId="2E82F7F2" w14:textId="77777777" w:rsidR="002965C5" w:rsidRPr="00F424BA" w:rsidRDefault="002965C5" w:rsidP="006B47BE">
            <w:pPr>
              <w:rPr>
                <w:rFonts w:ascii="Times New Roman" w:hAnsi="Times New Roman" w:cs="Times New Roman"/>
                <w:b/>
              </w:rPr>
            </w:pPr>
            <w:r w:rsidRPr="00F424BA">
              <w:rPr>
                <w:rFonts w:ascii="Times New Roman" w:hAnsi="Times New Roman" w:cs="Times New Roman"/>
                <w:b/>
              </w:rPr>
              <w:t>ОКПО</w:t>
            </w:r>
          </w:p>
        </w:tc>
        <w:tc>
          <w:tcPr>
            <w:tcW w:w="5097" w:type="dxa"/>
          </w:tcPr>
          <w:p w14:paraId="716EC3EC" w14:textId="77777777" w:rsidR="002965C5" w:rsidRPr="00F424BA" w:rsidRDefault="002965C5" w:rsidP="002965C5">
            <w:pPr>
              <w:rPr>
                <w:rFonts w:ascii="Times New Roman" w:hAnsi="Times New Roman" w:cs="Times New Roman"/>
              </w:rPr>
            </w:pPr>
            <w:r w:rsidRPr="00F424BA">
              <w:rPr>
                <w:rFonts w:ascii="Times New Roman" w:hAnsi="Times New Roman" w:cs="Times New Roman"/>
              </w:rPr>
              <w:t>44859048</w:t>
            </w:r>
          </w:p>
        </w:tc>
      </w:tr>
      <w:tr w:rsidR="002965C5" w14:paraId="32FF0AD6" w14:textId="77777777" w:rsidTr="006B47BE">
        <w:tc>
          <w:tcPr>
            <w:tcW w:w="4248" w:type="dxa"/>
          </w:tcPr>
          <w:p w14:paraId="786B3BCD" w14:textId="77777777" w:rsidR="002965C5" w:rsidRPr="00F424BA" w:rsidRDefault="002965C5" w:rsidP="006B47BE">
            <w:pPr>
              <w:rPr>
                <w:rFonts w:ascii="Times New Roman" w:hAnsi="Times New Roman" w:cs="Times New Roman"/>
                <w:b/>
              </w:rPr>
            </w:pPr>
            <w:r w:rsidRPr="00F424BA">
              <w:rPr>
                <w:rFonts w:ascii="Times New Roman" w:hAnsi="Times New Roman" w:cs="Times New Roman"/>
                <w:b/>
              </w:rPr>
              <w:t>ОГРН</w:t>
            </w:r>
          </w:p>
        </w:tc>
        <w:tc>
          <w:tcPr>
            <w:tcW w:w="5097" w:type="dxa"/>
          </w:tcPr>
          <w:p w14:paraId="44E22700" w14:textId="77777777" w:rsidR="002965C5" w:rsidRPr="00F424BA" w:rsidRDefault="002965C5" w:rsidP="002965C5">
            <w:pPr>
              <w:rPr>
                <w:rFonts w:ascii="Times New Roman" w:hAnsi="Times New Roman" w:cs="Times New Roman"/>
              </w:rPr>
            </w:pPr>
            <w:r w:rsidRPr="00F424BA">
              <w:rPr>
                <w:rFonts w:ascii="Times New Roman" w:hAnsi="Times New Roman" w:cs="Times New Roman"/>
              </w:rPr>
              <w:t>1205200028395</w:t>
            </w:r>
          </w:p>
        </w:tc>
      </w:tr>
    </w:tbl>
    <w:p w14:paraId="7D4F736E" w14:textId="77777777" w:rsidR="002965C5" w:rsidRPr="006925AF" w:rsidRDefault="002965C5" w:rsidP="002965C5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A736A58" wp14:editId="28C37721">
            <wp:simplePos x="0" y="0"/>
            <wp:positionH relativeFrom="column">
              <wp:posOffset>-3810</wp:posOffset>
            </wp:positionH>
            <wp:positionV relativeFrom="paragraph">
              <wp:posOffset>985520</wp:posOffset>
            </wp:positionV>
            <wp:extent cx="5791200" cy="6638925"/>
            <wp:effectExtent l="0" t="0" r="0" b="9525"/>
            <wp:wrapNone/>
            <wp:docPr id="1" name="Рисунок 1" descr="C:\Users\Stalin\AppData\Local\Microsoft\Windows\INetCache\Content.Word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lin\AppData\Local\Microsoft\Windows\INetCache\Content.Word\2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C2BEF" w14:textId="77777777" w:rsidR="002965C5" w:rsidRDefault="002965C5" w:rsidP="002965C5"/>
    <w:p w14:paraId="29FE5C19" w14:textId="77777777" w:rsidR="002965C5" w:rsidRPr="000170EB" w:rsidRDefault="002965C5" w:rsidP="002965C5">
      <w:pPr>
        <w:jc w:val="center"/>
        <w:rPr>
          <w:rFonts w:ascii="Century Gothic" w:hAnsi="Century Gothic"/>
        </w:rPr>
      </w:pPr>
      <w:r w:rsidRPr="000170EB">
        <w:rPr>
          <w:rFonts w:ascii="Century Gothic" w:hAnsi="Century Gothic"/>
        </w:rPr>
        <w:t>БАНКОВСКИЕ РЕКВИЗИТЫ</w:t>
      </w:r>
    </w:p>
    <w:tbl>
      <w:tblPr>
        <w:tblStyle w:val="a3"/>
        <w:tblpPr w:leftFromText="180" w:rightFromText="180" w:vertAnchor="text" w:horzAnchor="margin" w:tblpXSpec="center" w:tblpY="227"/>
        <w:tblW w:w="10348" w:type="dxa"/>
        <w:tblLook w:val="04A0" w:firstRow="1" w:lastRow="0" w:firstColumn="1" w:lastColumn="0" w:noHBand="0" w:noVBand="1"/>
      </w:tblPr>
      <w:tblGrid>
        <w:gridCol w:w="5244"/>
        <w:gridCol w:w="5104"/>
      </w:tblGrid>
      <w:tr w:rsidR="002965C5" w:rsidRPr="00F424BA" w14:paraId="1A6AF7B2" w14:textId="77777777" w:rsidTr="006B47BE">
        <w:tc>
          <w:tcPr>
            <w:tcW w:w="5244" w:type="dxa"/>
          </w:tcPr>
          <w:p w14:paraId="1E1FF0B1" w14:textId="77777777" w:rsidR="002965C5" w:rsidRPr="00F424BA" w:rsidRDefault="002965C5" w:rsidP="006B47BE">
            <w:pPr>
              <w:rPr>
                <w:rFonts w:ascii="Times New Roman" w:hAnsi="Times New Roman" w:cs="Times New Roman"/>
                <w:b/>
              </w:rPr>
            </w:pPr>
            <w:r w:rsidRPr="00F424BA">
              <w:rPr>
                <w:rFonts w:ascii="Times New Roman" w:hAnsi="Times New Roman" w:cs="Times New Roman"/>
                <w:b/>
              </w:rPr>
              <w:t>Наименование банка</w:t>
            </w:r>
          </w:p>
        </w:tc>
        <w:tc>
          <w:tcPr>
            <w:tcW w:w="5104" w:type="dxa"/>
          </w:tcPr>
          <w:p w14:paraId="4A618653" w14:textId="77777777" w:rsidR="002965C5" w:rsidRPr="00F424BA" w:rsidRDefault="002965C5" w:rsidP="006B47BE">
            <w:pPr>
              <w:rPr>
                <w:rFonts w:ascii="Times New Roman" w:hAnsi="Times New Roman" w:cs="Times New Roman"/>
              </w:rPr>
            </w:pPr>
            <w:r w:rsidRPr="00F424BA">
              <w:rPr>
                <w:rFonts w:ascii="Times New Roman" w:hAnsi="Times New Roman" w:cs="Times New Roman"/>
              </w:rPr>
              <w:t>ВОЛГО-ВЯТСКИЙ БАНК ПАО СБЕРБАНК</w:t>
            </w:r>
          </w:p>
        </w:tc>
      </w:tr>
      <w:tr w:rsidR="002965C5" w:rsidRPr="00F424BA" w14:paraId="2D2B42C0" w14:textId="77777777" w:rsidTr="006B47BE">
        <w:tc>
          <w:tcPr>
            <w:tcW w:w="5244" w:type="dxa"/>
          </w:tcPr>
          <w:p w14:paraId="14AD1D77" w14:textId="77777777" w:rsidR="002965C5" w:rsidRPr="00F424BA" w:rsidRDefault="002965C5" w:rsidP="006B47BE">
            <w:pPr>
              <w:rPr>
                <w:rFonts w:ascii="Times New Roman" w:hAnsi="Times New Roman" w:cs="Times New Roman"/>
                <w:b/>
              </w:rPr>
            </w:pPr>
            <w:r w:rsidRPr="00F424BA">
              <w:rPr>
                <w:rFonts w:ascii="Times New Roman" w:hAnsi="Times New Roman" w:cs="Times New Roman"/>
                <w:b/>
              </w:rPr>
              <w:t>Расчетный счет</w:t>
            </w:r>
          </w:p>
        </w:tc>
        <w:tc>
          <w:tcPr>
            <w:tcW w:w="5104" w:type="dxa"/>
          </w:tcPr>
          <w:p w14:paraId="505021BD" w14:textId="77777777" w:rsidR="002965C5" w:rsidRPr="00F424BA" w:rsidRDefault="002965C5" w:rsidP="006B47BE">
            <w:pPr>
              <w:rPr>
                <w:rFonts w:ascii="Times New Roman" w:hAnsi="Times New Roman" w:cs="Times New Roman"/>
              </w:rPr>
            </w:pPr>
            <w:r w:rsidRPr="00F424BA">
              <w:rPr>
                <w:rFonts w:ascii="Times New Roman" w:hAnsi="Times New Roman" w:cs="Times New Roman"/>
              </w:rPr>
              <w:t>40702810442000009022</w:t>
            </w:r>
          </w:p>
        </w:tc>
      </w:tr>
      <w:tr w:rsidR="002965C5" w:rsidRPr="00F424BA" w14:paraId="7C669F94" w14:textId="77777777" w:rsidTr="006B47BE">
        <w:tc>
          <w:tcPr>
            <w:tcW w:w="5244" w:type="dxa"/>
          </w:tcPr>
          <w:p w14:paraId="6FAC9996" w14:textId="77777777" w:rsidR="002965C5" w:rsidRPr="00F424BA" w:rsidRDefault="002965C5" w:rsidP="006B47BE">
            <w:pPr>
              <w:rPr>
                <w:rFonts w:ascii="Times New Roman" w:hAnsi="Times New Roman" w:cs="Times New Roman"/>
                <w:b/>
              </w:rPr>
            </w:pPr>
            <w:r w:rsidRPr="00F424BA">
              <w:rPr>
                <w:rFonts w:ascii="Times New Roman" w:hAnsi="Times New Roman" w:cs="Times New Roman"/>
                <w:b/>
              </w:rPr>
              <w:t>Кор. Счет</w:t>
            </w:r>
          </w:p>
        </w:tc>
        <w:tc>
          <w:tcPr>
            <w:tcW w:w="5104" w:type="dxa"/>
          </w:tcPr>
          <w:p w14:paraId="4B8D0787" w14:textId="77777777" w:rsidR="002965C5" w:rsidRPr="00F424BA" w:rsidRDefault="002965C5" w:rsidP="006B47BE">
            <w:pPr>
              <w:rPr>
                <w:rFonts w:ascii="Times New Roman" w:hAnsi="Times New Roman" w:cs="Times New Roman"/>
              </w:rPr>
            </w:pPr>
            <w:r w:rsidRPr="00F424BA">
              <w:rPr>
                <w:rFonts w:ascii="Times New Roman" w:hAnsi="Times New Roman" w:cs="Times New Roman"/>
              </w:rPr>
              <w:t>30101810900000000603</w:t>
            </w:r>
          </w:p>
        </w:tc>
      </w:tr>
      <w:tr w:rsidR="002965C5" w:rsidRPr="00F424BA" w14:paraId="433169F2" w14:textId="77777777" w:rsidTr="006B47BE">
        <w:tc>
          <w:tcPr>
            <w:tcW w:w="5244" w:type="dxa"/>
          </w:tcPr>
          <w:p w14:paraId="0804F34B" w14:textId="77777777" w:rsidR="002965C5" w:rsidRPr="00F424BA" w:rsidRDefault="002965C5" w:rsidP="006B47BE">
            <w:pPr>
              <w:rPr>
                <w:rFonts w:ascii="Times New Roman" w:hAnsi="Times New Roman" w:cs="Times New Roman"/>
              </w:rPr>
            </w:pPr>
            <w:r w:rsidRPr="00F424BA">
              <w:rPr>
                <w:rFonts w:ascii="Times New Roman" w:hAnsi="Times New Roman" w:cs="Times New Roman"/>
                <w:b/>
              </w:rPr>
              <w:t>БИК</w:t>
            </w:r>
          </w:p>
        </w:tc>
        <w:tc>
          <w:tcPr>
            <w:tcW w:w="5104" w:type="dxa"/>
          </w:tcPr>
          <w:p w14:paraId="40F647E8" w14:textId="77777777" w:rsidR="002965C5" w:rsidRPr="00F424BA" w:rsidRDefault="002965C5" w:rsidP="006B47BE">
            <w:pPr>
              <w:rPr>
                <w:rFonts w:ascii="Times New Roman" w:hAnsi="Times New Roman" w:cs="Times New Roman"/>
              </w:rPr>
            </w:pPr>
            <w:r w:rsidRPr="00F424BA">
              <w:rPr>
                <w:rFonts w:ascii="Times New Roman" w:hAnsi="Times New Roman" w:cs="Times New Roman"/>
              </w:rPr>
              <w:t>042202603</w:t>
            </w:r>
          </w:p>
        </w:tc>
      </w:tr>
    </w:tbl>
    <w:p w14:paraId="59BA3A82" w14:textId="77777777" w:rsidR="002965C5" w:rsidRPr="00F424BA" w:rsidRDefault="002965C5" w:rsidP="002965C5">
      <w:pPr>
        <w:rPr>
          <w:rFonts w:ascii="Times New Roman" w:hAnsi="Times New Roman" w:cs="Times New Roman"/>
        </w:rPr>
      </w:pPr>
    </w:p>
    <w:p w14:paraId="58638603" w14:textId="77777777" w:rsidR="002965C5" w:rsidRPr="00F424BA" w:rsidRDefault="002965C5" w:rsidP="002965C5">
      <w:pPr>
        <w:rPr>
          <w:rFonts w:ascii="Times New Roman" w:hAnsi="Times New Roman" w:cs="Times New Roman"/>
        </w:rPr>
      </w:pPr>
    </w:p>
    <w:p w14:paraId="7D18F36F" w14:textId="77777777" w:rsidR="002965C5" w:rsidRPr="000170EB" w:rsidRDefault="002965C5" w:rsidP="002965C5"/>
    <w:p w14:paraId="413FDB11" w14:textId="77777777" w:rsidR="002965C5" w:rsidRPr="006925AF" w:rsidRDefault="002965C5" w:rsidP="002965C5">
      <w:pPr>
        <w:rPr>
          <w:b/>
        </w:rPr>
      </w:pPr>
    </w:p>
    <w:p w14:paraId="49C3EAD3" w14:textId="77777777" w:rsidR="002965C5" w:rsidRPr="000170EB" w:rsidRDefault="002965C5" w:rsidP="002965C5"/>
    <w:p w14:paraId="7C147DB6" w14:textId="77777777" w:rsidR="002965C5" w:rsidRPr="000170EB" w:rsidRDefault="002965C5" w:rsidP="002965C5">
      <w:pPr>
        <w:spacing w:after="0"/>
        <w:jc w:val="center"/>
        <w:rPr>
          <w:sz w:val="36"/>
          <w:szCs w:val="36"/>
        </w:rPr>
      </w:pPr>
      <w:r w:rsidRPr="000170EB">
        <w:rPr>
          <w:b/>
          <w:sz w:val="36"/>
          <w:szCs w:val="36"/>
        </w:rPr>
        <w:t>Директор:</w:t>
      </w:r>
      <w:r w:rsidRPr="000170EB">
        <w:rPr>
          <w:sz w:val="36"/>
          <w:szCs w:val="36"/>
        </w:rPr>
        <w:t xml:space="preserve"> Сырцев Олег Александрович</w:t>
      </w:r>
    </w:p>
    <w:p w14:paraId="39279FE3" w14:textId="77777777" w:rsidR="002965C5" w:rsidRPr="000170EB" w:rsidRDefault="002965C5" w:rsidP="002965C5">
      <w:pPr>
        <w:spacing w:after="0"/>
        <w:jc w:val="center"/>
        <w:rPr>
          <w:sz w:val="36"/>
          <w:szCs w:val="36"/>
        </w:rPr>
      </w:pPr>
      <w:r w:rsidRPr="000170EB">
        <w:rPr>
          <w:b/>
          <w:sz w:val="36"/>
          <w:szCs w:val="36"/>
        </w:rPr>
        <w:t>Технический директор</w:t>
      </w:r>
      <w:r w:rsidRPr="000170EB">
        <w:rPr>
          <w:sz w:val="36"/>
          <w:szCs w:val="36"/>
        </w:rPr>
        <w:t>: Саврасов Михаил Сергеевич</w:t>
      </w:r>
    </w:p>
    <w:p w14:paraId="402D892D" w14:textId="77777777" w:rsidR="002965C5" w:rsidRPr="000170EB" w:rsidRDefault="002965C5" w:rsidP="002965C5"/>
    <w:p w14:paraId="2DF468A7" w14:textId="77777777" w:rsidR="002965C5" w:rsidRPr="000170EB" w:rsidRDefault="002965C5" w:rsidP="002965C5"/>
    <w:p w14:paraId="145F9853" w14:textId="77777777" w:rsidR="002965C5" w:rsidRPr="000170EB" w:rsidRDefault="002965C5" w:rsidP="002965C5"/>
    <w:p w14:paraId="326370D5" w14:textId="77777777" w:rsidR="002965C5" w:rsidRPr="000170EB" w:rsidRDefault="002965C5" w:rsidP="002965C5"/>
    <w:p w14:paraId="2BEC7C90" w14:textId="77777777" w:rsidR="001E2B43" w:rsidRDefault="001E2B43"/>
    <w:sectPr w:rsidR="001E2B43">
      <w:headerReference w:type="default" r:id="rId8"/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8AF5B" w14:textId="77777777" w:rsidR="00B96E52" w:rsidRDefault="00B96E52" w:rsidP="002965C5">
      <w:pPr>
        <w:spacing w:after="0" w:line="240" w:lineRule="auto"/>
      </w:pPr>
      <w:r>
        <w:separator/>
      </w:r>
    </w:p>
  </w:endnote>
  <w:endnote w:type="continuationSeparator" w:id="0">
    <w:p w14:paraId="3259EEFB" w14:textId="77777777" w:rsidR="00B96E52" w:rsidRDefault="00B96E52" w:rsidP="002965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13038" w14:textId="77777777" w:rsidR="006B47BE" w:rsidRDefault="006B47BE" w:rsidP="002965C5">
    <w:pPr>
      <w:pStyle w:val="a7"/>
      <w:jc w:val="center"/>
    </w:pPr>
    <w:r>
      <w:t>г. Нижний-Новгород</w:t>
    </w:r>
  </w:p>
  <w:p w14:paraId="1BB3BBBF" w14:textId="77777777" w:rsidR="006B47BE" w:rsidRDefault="006B47BE" w:rsidP="002965C5">
    <w:pPr>
      <w:pStyle w:val="a7"/>
      <w:jc w:val="center"/>
    </w:pPr>
    <w:r>
      <w:t>2021г</w:t>
    </w:r>
  </w:p>
  <w:p w14:paraId="59365B56" w14:textId="77777777" w:rsidR="006B47BE" w:rsidRPr="002965C5" w:rsidRDefault="006B47BE" w:rsidP="006B47BE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BDF990" w14:textId="77777777" w:rsidR="00B96E52" w:rsidRDefault="00B96E52" w:rsidP="002965C5">
      <w:pPr>
        <w:spacing w:after="0" w:line="240" w:lineRule="auto"/>
      </w:pPr>
      <w:r>
        <w:separator/>
      </w:r>
    </w:p>
  </w:footnote>
  <w:footnote w:type="continuationSeparator" w:id="0">
    <w:p w14:paraId="488F36C1" w14:textId="77777777" w:rsidR="00B96E52" w:rsidRDefault="00B96E52" w:rsidP="002965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0AD8F" w14:textId="77777777" w:rsidR="006B47BE" w:rsidRPr="009E07EB" w:rsidRDefault="006B47BE" w:rsidP="006B47BE">
    <w:pPr>
      <w:pStyle w:val="a5"/>
      <w:jc w:val="center"/>
      <w:rPr>
        <w:rFonts w:ascii="Arial" w:hAnsi="Arial" w:cs="Arial"/>
        <w:sz w:val="36"/>
        <w:szCs w:val="36"/>
      </w:rPr>
    </w:pPr>
    <w:r w:rsidRPr="009E07EB">
      <w:rPr>
        <w:rFonts w:ascii="Arial" w:hAnsi="Arial" w:cs="Arial"/>
        <w:sz w:val="36"/>
        <w:szCs w:val="36"/>
      </w:rPr>
      <w:t>ООО «СТАЛЬ-ИНЖИНИРИНГ»</w:t>
    </w:r>
  </w:p>
  <w:p w14:paraId="246F40DC" w14:textId="77777777" w:rsidR="006B47BE" w:rsidRDefault="006B47BE" w:rsidP="006B47BE">
    <w:pPr>
      <w:pStyle w:val="a5"/>
      <w:jc w:val="center"/>
      <w:rPr>
        <w:rFonts w:ascii="Century Gothic" w:hAnsi="Century Gothic" w:cs="Arial"/>
      </w:rPr>
    </w:pPr>
    <w:r w:rsidRPr="009E07EB">
      <w:rPr>
        <w:rFonts w:ascii="Century Gothic" w:hAnsi="Century Gothic" w:cs="Arial"/>
      </w:rPr>
      <w:t>ИНЖИНИРИНГ. ПРОЕКТИРОВАНИЕ. ИЗГОТОВЛЕНИЕ</w:t>
    </w:r>
  </w:p>
  <w:p w14:paraId="5B17FFC7" w14:textId="77777777" w:rsidR="006B47BE" w:rsidRDefault="006B47BE" w:rsidP="006B47BE">
    <w:pPr>
      <w:pStyle w:val="a5"/>
      <w:jc w:val="center"/>
    </w:pPr>
    <w:r>
      <w:rPr>
        <w:rFonts w:ascii="Arial" w:hAnsi="Arial" w:cs="Arial"/>
        <w:i/>
        <w:sz w:val="20"/>
        <w:szCs w:val="20"/>
      </w:rPr>
      <w:t>603159, Нижегородская обл., г. Нижний-Новгород, наб. Волжская, д. 16, кв. 139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5C5"/>
    <w:rsid w:val="0008705A"/>
    <w:rsid w:val="001031E5"/>
    <w:rsid w:val="001E2B43"/>
    <w:rsid w:val="002965C5"/>
    <w:rsid w:val="00425D36"/>
    <w:rsid w:val="006B47BE"/>
    <w:rsid w:val="00A021B7"/>
    <w:rsid w:val="00B96E52"/>
    <w:rsid w:val="00CB6C56"/>
    <w:rsid w:val="00D8768B"/>
    <w:rsid w:val="00F42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E0894"/>
  <w15:chartTrackingRefBased/>
  <w15:docId w15:val="{2817FE1F-3B96-4DB7-BBCE-75751F86D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65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96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965C5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965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965C5"/>
  </w:style>
  <w:style w:type="paragraph" w:styleId="a7">
    <w:name w:val="footer"/>
    <w:basedOn w:val="a"/>
    <w:link w:val="a8"/>
    <w:uiPriority w:val="99"/>
    <w:unhideWhenUsed/>
    <w:rsid w:val="002965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65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tal-in52@inbox.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Stalin</dc:creator>
  <cp:keywords/>
  <dc:description/>
  <cp:lastModifiedBy>Пользователь</cp:lastModifiedBy>
  <cp:revision>6</cp:revision>
  <dcterms:created xsi:type="dcterms:W3CDTF">2021-08-11T06:24:00Z</dcterms:created>
  <dcterms:modified xsi:type="dcterms:W3CDTF">2024-07-01T11:40:00Z</dcterms:modified>
</cp:coreProperties>
</file>